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D1" w:rsidRPr="00D850D1" w:rsidRDefault="00D850D1" w:rsidP="00D850D1">
      <w:pPr>
        <w:jc w:val="center"/>
      </w:pPr>
      <w:r w:rsidRPr="00D850D1">
        <w:rPr>
          <w:rtl/>
        </w:rPr>
        <w:t>قوه قضائیه</w:t>
      </w:r>
    </w:p>
    <w:p w:rsidR="00D850D1" w:rsidRPr="00D850D1" w:rsidRDefault="00D850D1" w:rsidP="00D850D1">
      <w:pPr>
        <w:jc w:val="center"/>
      </w:pPr>
      <w:r w:rsidRPr="00D850D1">
        <w:rPr>
          <w:rtl/>
        </w:rPr>
        <w:t>سازمان ثبت اسناد و املاک کشور</w:t>
      </w:r>
    </w:p>
    <w:p w:rsidR="00D850D1" w:rsidRPr="00D850D1" w:rsidRDefault="00D850D1" w:rsidP="00D850D1">
      <w:pPr>
        <w:jc w:val="center"/>
      </w:pPr>
      <w:r w:rsidRPr="00D850D1">
        <w:rPr>
          <w:rtl/>
        </w:rPr>
        <w:t>اداره کل ثبت شرکت ها و موسسات غیر تجاری</w:t>
      </w:r>
    </w:p>
    <w:p w:rsidR="00D850D1" w:rsidRPr="00D850D1" w:rsidRDefault="00D850D1" w:rsidP="00D850D1">
      <w:pPr>
        <w:jc w:val="center"/>
      </w:pPr>
      <w:r w:rsidRPr="00D850D1">
        <w:rPr>
          <w:rtl/>
        </w:rPr>
        <w:t>اظهار نامه ثبت شرکت های سهامی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نام شرکت</w:t>
      </w:r>
      <w:r w:rsidRPr="00D850D1">
        <w:rPr>
          <w:rFonts w:cs="B Nazanin"/>
          <w:sz w:val="24"/>
          <w:szCs w:val="24"/>
        </w:rPr>
        <w:t>: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هویت کامل و اقامتگاه موسسین</w:t>
      </w:r>
      <w:r w:rsidRPr="00D850D1">
        <w:rPr>
          <w:rFonts w:cs="B Nazanin"/>
          <w:sz w:val="24"/>
          <w:szCs w:val="24"/>
        </w:rPr>
        <w:t>: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 xml:space="preserve">نام و نام خانوادگی- مشخصات کامل شناسنامه ای </w:t>
      </w:r>
      <w:r w:rsidRPr="00D850D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آدرس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و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کد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پستی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موسسین</w:t>
      </w:r>
      <w:r w:rsidRPr="00D850D1">
        <w:rPr>
          <w:rFonts w:cs="B Nazanin"/>
          <w:sz w:val="24"/>
          <w:szCs w:val="24"/>
        </w:rPr>
        <w:t>: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موضوع شرکت: (در صورت مجوزی بودن</w:t>
      </w:r>
      <w:r w:rsidRPr="00D850D1">
        <w:rPr>
          <w:rFonts w:ascii="Cambria" w:hAnsi="Cambria" w:cs="Cambria" w:hint="cs"/>
          <w:sz w:val="24"/>
          <w:szCs w:val="24"/>
          <w:rtl/>
        </w:rPr>
        <w:t> 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موضوع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فعالیت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می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بایست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ابتدا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از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ارگان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مربوطه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مجوز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تهیه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فرمایند</w:t>
      </w:r>
      <w:r w:rsidRPr="00D850D1">
        <w:rPr>
          <w:rFonts w:cs="B Nazanin"/>
          <w:sz w:val="24"/>
          <w:szCs w:val="24"/>
        </w:rPr>
        <w:t>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 xml:space="preserve">مبلغ سرمایه شرکت و تعیین مقدار نقد و غیر نقد آن به تفکیک (شامل </w:t>
      </w:r>
      <w:r w:rsidRPr="00D850D1">
        <w:rPr>
          <w:rFonts w:ascii="Times New Roman" w:hAnsi="Times New Roman" w:cs="Times New Roman" w:hint="cs"/>
          <w:sz w:val="24"/>
          <w:szCs w:val="24"/>
          <w:rtl/>
        </w:rPr>
        <w:t>……</w:t>
      </w:r>
      <w:r w:rsidRPr="00D850D1">
        <w:rPr>
          <w:rFonts w:cs="B Nazanin"/>
          <w:sz w:val="24"/>
          <w:szCs w:val="24"/>
          <w:rtl/>
        </w:rPr>
        <w:t xml:space="preserve">. </w:t>
      </w:r>
      <w:r w:rsidRPr="00D850D1">
        <w:rPr>
          <w:rFonts w:cs="B Nazanin" w:hint="cs"/>
          <w:sz w:val="24"/>
          <w:szCs w:val="24"/>
          <w:rtl/>
        </w:rPr>
        <w:t>ریال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سرمایه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نقدی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و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یا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ریال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سرمایه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یر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نقدی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به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تایید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کارشناس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دادگستری</w:t>
      </w:r>
      <w:r w:rsidRPr="00D850D1">
        <w:rPr>
          <w:rFonts w:cs="B Nazanin"/>
          <w:sz w:val="24"/>
          <w:szCs w:val="24"/>
        </w:rPr>
        <w:t>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تعداد سهام با نام و بی نام و مبلغ اسمی آن (اگر سهام ممتاز مورد نظر باشد تعیین خصوصیات و امتیازات این گونه سهام</w:t>
      </w:r>
      <w:r w:rsidRPr="00D850D1">
        <w:rPr>
          <w:rFonts w:cs="B Nazanin"/>
          <w:sz w:val="24"/>
          <w:szCs w:val="24"/>
        </w:rPr>
        <w:t>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میزان سهام و تعهد هر یک از موسسین و مبلغی که پرداخت کرده اند (با تعیین شماره حساب و مشخصات بانکی که در آن حساب باز شده است) در مورد آورده غیرنقدی می بایست به وضوح توسط کارشناس دادگستری تایی گردد</w:t>
      </w:r>
      <w:r w:rsidRPr="00D850D1">
        <w:rPr>
          <w:rFonts w:cs="B Nazanin"/>
          <w:sz w:val="24"/>
          <w:szCs w:val="24"/>
        </w:rPr>
        <w:t>.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مرکز اصلی شرکت به همراه کدپستی</w:t>
      </w:r>
      <w:r w:rsidRPr="00D850D1">
        <w:rPr>
          <w:rFonts w:cs="B Nazanin"/>
          <w:sz w:val="24"/>
          <w:szCs w:val="24"/>
        </w:rPr>
        <w:t>: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مدت شرکت: از تاریخ ثبت به مدت محدود / نامحدود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</w:rPr>
        <w:t>(</w:t>
      </w:r>
      <w:r w:rsidRPr="00D850D1">
        <w:rPr>
          <w:rFonts w:cs="B Nazanin"/>
          <w:sz w:val="24"/>
          <w:szCs w:val="24"/>
          <w:rtl/>
        </w:rPr>
        <w:t>درصورتیکه مدت شرکت محدود باشد پس از انقضای مهلت، شرکت به صورت قانونی منحل میگردد</w:t>
      </w:r>
      <w:r w:rsidRPr="00D850D1">
        <w:rPr>
          <w:rFonts w:cs="B Nazanin"/>
          <w:sz w:val="24"/>
          <w:szCs w:val="24"/>
        </w:rPr>
        <w:t>.)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مدیران شرکت و اشخاصی که حق امضا دارند</w:t>
      </w:r>
      <w:r w:rsidRPr="00D850D1">
        <w:rPr>
          <w:rFonts w:cs="B Nazanin"/>
          <w:sz w:val="24"/>
          <w:szCs w:val="24"/>
        </w:rPr>
        <w:t>: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نام مدیر عامل و حدود اختیارات آن در شرکت (به همراه مشخصات کامل شناسنامه ای</w:t>
      </w:r>
      <w:r w:rsidRPr="00D850D1">
        <w:rPr>
          <w:rFonts w:cs="B Nazanin"/>
          <w:sz w:val="24"/>
          <w:szCs w:val="24"/>
        </w:rPr>
        <w:t>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بازرسان اصلی و علی البدل شرکت (مشخصات کامل شناسنامه ای به همراه ذکر سمت</w:t>
      </w:r>
      <w:r w:rsidRPr="00D850D1">
        <w:rPr>
          <w:rFonts w:cs="B Nazanin"/>
          <w:sz w:val="24"/>
          <w:szCs w:val="24"/>
        </w:rPr>
        <w:t>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>محل شعب فعلی شرکت و مدیران آن (در صورت وجود شعبه به همراه تعیین مدیر شعبه</w:t>
      </w:r>
      <w:r w:rsidRPr="00D850D1">
        <w:rPr>
          <w:rFonts w:cs="B Nazanin"/>
          <w:sz w:val="24"/>
          <w:szCs w:val="24"/>
        </w:rPr>
        <w:t>)</w:t>
      </w:r>
    </w:p>
    <w:p w:rsidR="00D850D1" w:rsidRPr="00D850D1" w:rsidRDefault="00D850D1" w:rsidP="00D850D1">
      <w:pPr>
        <w:bidi/>
        <w:rPr>
          <w:rFonts w:cs="B Nazanin"/>
          <w:sz w:val="24"/>
          <w:szCs w:val="24"/>
        </w:rPr>
      </w:pPr>
      <w:r w:rsidRPr="00D850D1">
        <w:rPr>
          <w:rFonts w:cs="B Nazanin"/>
          <w:sz w:val="24"/>
          <w:szCs w:val="24"/>
          <w:rtl/>
        </w:rPr>
        <w:t xml:space="preserve">اساسنامه شرکت مشتمل بر </w:t>
      </w:r>
      <w:r w:rsidRPr="00D850D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ماده</w:t>
      </w:r>
      <w:r w:rsidRPr="00D850D1">
        <w:rPr>
          <w:rFonts w:ascii="Cambria" w:hAnsi="Cambria" w:cs="Cambria" w:hint="cs"/>
          <w:sz w:val="24"/>
          <w:szCs w:val="24"/>
          <w:rtl/>
        </w:rPr>
        <w:t> 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و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تبصره</w:t>
      </w:r>
      <w:r w:rsidRPr="00D850D1">
        <w:rPr>
          <w:rFonts w:ascii="Cambria" w:hAnsi="Cambria" w:cs="Cambria" w:hint="cs"/>
          <w:sz w:val="24"/>
          <w:szCs w:val="24"/>
          <w:rtl/>
        </w:rPr>
        <w:t> 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می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باشد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که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در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جلسه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مورخ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D850D1">
        <w:rPr>
          <w:rFonts w:cs="B Nazanin"/>
          <w:sz w:val="24"/>
          <w:szCs w:val="24"/>
          <w:rtl/>
        </w:rPr>
        <w:t xml:space="preserve">. </w:t>
      </w:r>
      <w:r w:rsidRPr="00D850D1">
        <w:rPr>
          <w:rFonts w:cs="B Nazanin" w:hint="cs"/>
          <w:sz w:val="24"/>
          <w:szCs w:val="24"/>
          <w:rtl/>
        </w:rPr>
        <w:t>موسسین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شرکت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به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تصویب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رسیده</w:t>
      </w:r>
      <w:r w:rsidRPr="00D850D1">
        <w:rPr>
          <w:rFonts w:cs="B Nazanin"/>
          <w:sz w:val="24"/>
          <w:szCs w:val="24"/>
          <w:rtl/>
        </w:rPr>
        <w:t xml:space="preserve"> </w:t>
      </w:r>
      <w:r w:rsidRPr="00D850D1">
        <w:rPr>
          <w:rFonts w:cs="B Nazanin" w:hint="cs"/>
          <w:sz w:val="24"/>
          <w:szCs w:val="24"/>
          <w:rtl/>
        </w:rPr>
        <w:t>است</w:t>
      </w:r>
      <w:r w:rsidRPr="00D850D1">
        <w:rPr>
          <w:rFonts w:cs="B Nazanin"/>
          <w:sz w:val="24"/>
          <w:szCs w:val="24"/>
        </w:rPr>
        <w:t xml:space="preserve"> .</w:t>
      </w:r>
    </w:p>
    <w:p w:rsidR="00D850D1" w:rsidRDefault="00D850D1" w:rsidP="00D850D1">
      <w:pPr>
        <w:bidi/>
      </w:pPr>
    </w:p>
    <w:p w:rsidR="00D850D1" w:rsidRDefault="00D850D1" w:rsidP="00D850D1">
      <w:pPr>
        <w:bidi/>
      </w:pPr>
    </w:p>
    <w:p w:rsidR="00D850D1" w:rsidRPr="00D850D1" w:rsidRDefault="00D850D1" w:rsidP="00D850D1">
      <w:pPr>
        <w:bidi/>
      </w:pPr>
    </w:p>
    <w:p w:rsidR="00527EA6" w:rsidRDefault="00D850D1" w:rsidP="00D850D1">
      <w:pPr>
        <w:rPr>
          <w:rFonts w:hint="cs"/>
          <w:rtl/>
          <w:lang w:bidi="fa-IR"/>
        </w:rPr>
      </w:pPr>
      <w:r w:rsidRPr="00D850D1">
        <w:rPr>
          <w:rtl/>
        </w:rPr>
        <w:t>محل امضاء موسسین ( در زمان تاسیس ) و اعضاء هیات مدیره</w:t>
      </w:r>
      <w:bookmarkStart w:id="0" w:name="_GoBack"/>
      <w:bookmarkEnd w:id="0"/>
    </w:p>
    <w:sectPr w:rsidR="0052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1"/>
    <w:rsid w:val="00527EA6"/>
    <w:rsid w:val="00AF646D"/>
    <w:rsid w:val="00D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50C06-ED78-4952-868F-11F996F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Omid</cp:lastModifiedBy>
  <cp:revision>1</cp:revision>
  <dcterms:created xsi:type="dcterms:W3CDTF">2020-11-12T04:15:00Z</dcterms:created>
  <dcterms:modified xsi:type="dcterms:W3CDTF">2020-11-12T14:47:00Z</dcterms:modified>
</cp:coreProperties>
</file>